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3"/>
        <w:gridCol w:w="1874"/>
      </w:tblGrid>
      <w:tr w14:paraId="12E1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3" w:type="dxa"/>
            <w:vAlign w:val="center"/>
          </w:tcPr>
          <w:p w14:paraId="5150E745">
            <w:pPr>
              <w:tabs>
                <w:tab w:val="left" w:pos="7339"/>
              </w:tabs>
              <w:spacing w:before="100" w:beforeAutospacing="1" w:after="100" w:afterAutospacing="1"/>
              <w:jc w:val="center"/>
              <w:rPr>
                <w:rFonts w:ascii="宋体" w:hAnsi="宋体" w:eastAsia="宋体" w:cs="微软雅黑"/>
                <w:b/>
                <w:bCs/>
                <w:color w:val="FF0000"/>
                <w:sz w:val="72"/>
                <w:szCs w:val="72"/>
                <w:lang w:eastAsia="zh-CN"/>
              </w:rPr>
            </w:pPr>
            <w:r>
              <w:rPr>
                <w:rFonts w:ascii="宋体" w:hAnsi="宋体" w:eastAsia="宋体" w:cs="微软雅黑"/>
                <w:b/>
                <w:bCs/>
                <w:color w:val="FF0000"/>
                <w:spacing w:val="0"/>
                <w:w w:val="87"/>
                <w:kern w:val="0"/>
                <w:sz w:val="72"/>
                <w:szCs w:val="72"/>
                <w:fitText w:val="5647" w:id="-1519766016"/>
                <w:lang w:eastAsia="zh-CN"/>
              </w:rPr>
              <w:t>天津市室内装饰协</w:t>
            </w:r>
            <w:r>
              <w:rPr>
                <w:rFonts w:ascii="宋体" w:hAnsi="宋体" w:eastAsia="宋体" w:cs="微软雅黑"/>
                <w:b/>
                <w:bCs/>
                <w:color w:val="FF0000"/>
                <w:spacing w:val="-47"/>
                <w:w w:val="87"/>
                <w:kern w:val="0"/>
                <w:sz w:val="72"/>
                <w:szCs w:val="72"/>
                <w:fitText w:val="5647" w:id="-1519766016"/>
                <w:lang w:eastAsia="zh-CN"/>
              </w:rPr>
              <w:t>会</w:t>
            </w:r>
          </w:p>
        </w:tc>
        <w:tc>
          <w:tcPr>
            <w:tcW w:w="2434" w:type="dxa"/>
            <w:vMerge w:val="restart"/>
            <w:vAlign w:val="center"/>
          </w:tcPr>
          <w:p w14:paraId="3830CDF6">
            <w:pPr>
              <w:tabs>
                <w:tab w:val="left" w:pos="7339"/>
              </w:tabs>
              <w:spacing w:before="100" w:beforeAutospacing="1" w:after="100" w:afterAutospacing="1"/>
              <w:ind w:left="-103" w:leftChars="-47"/>
              <w:jc w:val="center"/>
              <w:rPr>
                <w:rFonts w:ascii="宋体" w:hAnsi="宋体" w:eastAsia="宋体" w:cs="微软雅黑"/>
                <w:b/>
                <w:bCs/>
                <w:color w:val="FF0000"/>
                <w:spacing w:val="2"/>
                <w:position w:val="-47"/>
                <w:sz w:val="72"/>
                <w:szCs w:val="72"/>
                <w:lang w:eastAsia="zh-CN"/>
              </w:rPr>
            </w:pPr>
            <w:r>
              <w:rPr>
                <w:rFonts w:ascii="宋体" w:hAnsi="宋体" w:eastAsia="宋体" w:cs="微软雅黑"/>
                <w:b/>
                <w:bCs/>
                <w:color w:val="FF0000"/>
                <w:spacing w:val="2"/>
                <w:position w:val="-47"/>
                <w:sz w:val="72"/>
                <w:szCs w:val="72"/>
                <w:lang w:eastAsia="zh-CN"/>
              </w:rPr>
              <w:t>文件</w:t>
            </w:r>
          </w:p>
        </w:tc>
      </w:tr>
      <w:tr w14:paraId="38F8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3" w:type="dxa"/>
            <w:vAlign w:val="center"/>
          </w:tcPr>
          <w:p w14:paraId="3B4106CE">
            <w:pPr>
              <w:tabs>
                <w:tab w:val="left" w:pos="7339"/>
              </w:tabs>
              <w:spacing w:before="100" w:beforeAutospacing="1" w:after="100" w:afterAutospacing="1"/>
              <w:jc w:val="center"/>
              <w:rPr>
                <w:rFonts w:ascii="宋体" w:hAnsi="宋体" w:eastAsia="宋体" w:cs="微软雅黑"/>
                <w:b/>
                <w:bCs/>
                <w:color w:val="FF0000"/>
                <w:sz w:val="72"/>
                <w:szCs w:val="72"/>
                <w:lang w:eastAsia="zh-CN"/>
              </w:rPr>
            </w:pPr>
            <w:r>
              <w:rPr>
                <w:rFonts w:ascii="宋体" w:hAnsi="宋体" w:eastAsia="宋体" w:cs="微软雅黑"/>
                <w:b/>
                <w:bCs/>
                <w:color w:val="FF0000"/>
                <w:spacing w:val="101"/>
                <w:kern w:val="0"/>
                <w:sz w:val="72"/>
                <w:szCs w:val="72"/>
                <w:fitText w:val="5647" w:id="-1519766015"/>
                <w:lang w:eastAsia="zh-CN"/>
              </w:rPr>
              <w:t>天津市家居商</w:t>
            </w:r>
            <w:r>
              <w:rPr>
                <w:rFonts w:ascii="宋体" w:hAnsi="宋体" w:eastAsia="宋体" w:cs="微软雅黑"/>
                <w:b/>
                <w:bCs/>
                <w:color w:val="FF0000"/>
                <w:spacing w:val="1"/>
                <w:kern w:val="0"/>
                <w:sz w:val="72"/>
                <w:szCs w:val="72"/>
                <w:fitText w:val="5647" w:id="-1519766015"/>
                <w:lang w:eastAsia="zh-CN"/>
              </w:rPr>
              <w:t>会</w:t>
            </w:r>
          </w:p>
        </w:tc>
        <w:tc>
          <w:tcPr>
            <w:tcW w:w="2434" w:type="dxa"/>
            <w:vMerge w:val="continue"/>
            <w:vAlign w:val="center"/>
          </w:tcPr>
          <w:p w14:paraId="54BC0865">
            <w:pPr>
              <w:tabs>
                <w:tab w:val="left" w:pos="7339"/>
              </w:tabs>
              <w:spacing w:before="100" w:beforeAutospacing="1" w:after="100" w:afterAutospacing="1"/>
              <w:jc w:val="center"/>
              <w:rPr>
                <w:rFonts w:ascii="宋体" w:hAnsi="宋体" w:eastAsia="宋体" w:cs="微软雅黑"/>
                <w:b/>
                <w:bCs/>
                <w:color w:val="FF0000"/>
                <w:sz w:val="72"/>
                <w:szCs w:val="72"/>
                <w:lang w:eastAsia="zh-CN"/>
              </w:rPr>
            </w:pPr>
          </w:p>
        </w:tc>
      </w:tr>
    </w:tbl>
    <w:p w14:paraId="42D39EE6">
      <w:pPr>
        <w:spacing w:before="5"/>
        <w:rPr>
          <w:rFonts w:hint="eastAsia" w:ascii="微软雅黑" w:hAnsi="微软雅黑" w:eastAsia="微软雅黑" w:cs="微软雅黑"/>
          <w:b/>
          <w:bCs/>
          <w:sz w:val="15"/>
          <w:szCs w:val="15"/>
          <w:lang w:eastAsia="zh-CN"/>
        </w:rPr>
      </w:pPr>
    </w:p>
    <w:p w14:paraId="100D62E4">
      <w:pPr>
        <w:spacing w:line="20" w:lineRule="atLeast"/>
        <w:ind w:left="113"/>
        <w:rPr>
          <w:rFonts w:ascii="微软雅黑" w:hAnsi="微软雅黑" w:eastAsia="微软雅黑" w:cs="微软雅黑"/>
          <w:sz w:val="2"/>
          <w:szCs w:val="2"/>
        </w:rPr>
      </w:pPr>
      <w:r>
        <w:rPr>
          <w:rFonts w:ascii="微软雅黑" w:hAnsi="微软雅黑" w:eastAsia="微软雅黑" w:cs="微软雅黑"/>
          <w:sz w:val="2"/>
          <w:szCs w:val="2"/>
        </w:rPr>
        <mc:AlternateContent>
          <mc:Choice Requires="wpg">
            <w:drawing>
              <wp:inline distT="0" distB="0" distL="114300" distR="114300">
                <wp:extent cx="5236845" cy="45085"/>
                <wp:effectExtent l="0" t="0" r="0" b="0"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6845" cy="45085"/>
                          <a:chOff x="0" y="0"/>
                          <a:chExt cx="8912" cy="25"/>
                        </a:xfrm>
                      </wpg:grpSpPr>
                      <wpg:grpSp>
                        <wpg:cNvPr id="3" name="组合 5"/>
                        <wpg:cNvGrpSpPr/>
                        <wpg:grpSpPr>
                          <a:xfrm>
                            <a:off x="13" y="13"/>
                            <a:ext cx="8887" cy="2"/>
                            <a:chOff x="13" y="13"/>
                            <a:chExt cx="8887" cy="2"/>
                          </a:xfrm>
                        </wpg:grpSpPr>
                        <wps:wsp>
                          <wps:cNvPr id="2" name="任意多边形 6"/>
                          <wps:cNvSpPr/>
                          <wps:spPr>
                            <a:xfrm>
                              <a:off x="13" y="13"/>
                              <a:ext cx="888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887">
                                  <a:moveTo>
                                    <a:pt x="0" y="0"/>
                                  </a:moveTo>
                                  <a:lnTo>
                                    <a:pt x="8887" y="0"/>
                                  </a:lnTo>
                                </a:path>
                              </a:pathLst>
                            </a:custGeom>
                            <a:noFill/>
                            <a:ln w="15875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3.55pt;width:412.35pt;" coordsize="8912,25" o:gfxdata="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ADFiDE1QAAAAMBAAAPAAAAAAAAAAEA&#10;IAAAACIAAABkcnMvZG93bnJldi54bWxQSwECFAAUAAAACACHTuJAdcqOI70CAADQBgAADgAAAAAA&#10;AAABACAAAAAkAQAAZHJzL2Uyb0RvYy54bWxQSwUGAAAAAAYABgBZAQAAUwYAAAAA&#10;">
                <o:lock v:ext="edit" aspectratio="f"/>
                <v:group id="组合 5" o:spid="_x0000_s1026" o:spt="203" style="position:absolute;left:13;top:13;height:2;width:8887;" coordorigin="13,13" coordsize="8887,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" o:spid="_x0000_s1026" o:spt="100" style="position:absolute;left:13;top:13;height:2;width:8887;" filled="f" stroked="t" coordsize="8887,1" o:gfxdata="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QRrrb4A&#10;AADaAAAADwAAAAAAAAABACAAAAAiAAAAZHJzL2Rvd25yZXYueG1sUEsBAhQAFAAAAAgAh07iQDMv&#10;BZ47AAAAOQAAABAAAAAAAAAAAQAgAAAADQEAAGRycy9zaGFwZXhtbC54bWxQSwUGAAAAAAYABgBb&#10;AQAAtwMAAAAA&#10;" path="m0,0l8887,0e">
                    <v:fill on="f" focussize="0,0"/>
                    <v:stroke weight="1.25pt" color="#FF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1622A3A">
      <w:pPr>
        <w:spacing w:line="360" w:lineRule="auto"/>
        <w:ind w:left="-297" w:leftChars="-135" w:right="-356" w:rightChars="-162" w:firstLine="232" w:firstLineChars="178"/>
        <w:rPr>
          <w:rFonts w:ascii="宋体" w:hAnsi="宋体"/>
          <w:b/>
          <w:sz w:val="13"/>
          <w:szCs w:val="13"/>
          <w:lang w:eastAsia="zh-CN"/>
        </w:rPr>
      </w:pPr>
    </w:p>
    <w:p w14:paraId="54C8DFBF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第四届</w:t>
      </w:r>
      <w:r>
        <w:rPr>
          <w:rFonts w:hint="eastAsia" w:ascii="宋体" w:hAnsi="宋体"/>
          <w:b/>
          <w:sz w:val="32"/>
          <w:szCs w:val="32"/>
          <w:lang w:eastAsia="zh-CN"/>
        </w:rPr>
        <w:t>“2060未来生活”-天津室内设计大奖赛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获奖公告</w:t>
      </w:r>
    </w:p>
    <w:p w14:paraId="6CEF10AC">
      <w:pPr>
        <w:jc w:val="center"/>
        <w:rPr>
          <w:rFonts w:hint="eastAsia" w:ascii="宋体" w:hAnsi="宋体"/>
          <w:b/>
          <w:sz w:val="13"/>
          <w:szCs w:val="13"/>
          <w:lang w:val="en-US" w:eastAsia="zh-CN"/>
        </w:rPr>
      </w:pPr>
    </w:p>
    <w:p w14:paraId="0F68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适应天津市室内装饰设计行业发展需要，有力促进国内外室内设计行业交流与合作，开拓本市设计师的国际视野，全面倡导设计创新精神，全方位展示行业最新成果，旨在推广新设计、新工艺、新技术、新材料、推进智能创造、提高行业科技创新支撑能力，给行业注入新动能、推动产业升级和行业发展。</w:t>
      </w:r>
    </w:p>
    <w:p w14:paraId="28325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由天津市家居商会、天津市室内装饰协会共同主办的第四届“2060未来生活”—天津室内设计大奖赛共收到来自装企、设计工作室、高端设计机构和本市七所高校的设计作品400余件。</w:t>
      </w:r>
    </w:p>
    <w:p w14:paraId="68B0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组委会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大奖赛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评选规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对入围的设计作品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经大赛评审委员会评审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复审后，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最终评选出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第四届“2060未来生活”—天津室内设计大奖赛获奖作品186项。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于近期召开天津市第四届室内设计大奖赛颁奖盛典，对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项目作品以及设计师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进行表彰授牌。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本次大赛共设立（职业组、高校组）9个赛项类别，16个奖项，获奖设计师总计227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人，获奖率达到47%，现予以公告。我们将通过大赛的持续开展，为更多的设计师提供对话与交流的平台，推动室内设计行业创新发展，为家居企业和设计师持续赋能，促进天津室内设计行业迈向更高水平。</w:t>
      </w:r>
    </w:p>
    <w:p w14:paraId="449D4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3201670</wp:posOffset>
            </wp:positionH>
            <wp:positionV relativeFrom="paragraph">
              <wp:posOffset>45720</wp:posOffset>
            </wp:positionV>
            <wp:extent cx="1350010" cy="1338580"/>
            <wp:effectExtent l="0" t="0" r="0" b="0"/>
            <wp:wrapNone/>
            <wp:docPr id="1" name="图片 1" descr="室内装饰协会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室内装饰协会章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1856740</wp:posOffset>
            </wp:positionH>
            <wp:positionV relativeFrom="paragraph">
              <wp:posOffset>52070</wp:posOffset>
            </wp:positionV>
            <wp:extent cx="1340485" cy="1340485"/>
            <wp:effectExtent l="0" t="0" r="0" b="0"/>
            <wp:wrapNone/>
            <wp:docPr id="4" name="图片 4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章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71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天津市家居商会 </w:t>
      </w:r>
    </w:p>
    <w:p w14:paraId="7991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80" w:firstLineChars="17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天津市室内装饰协会</w:t>
      </w:r>
    </w:p>
    <w:p w14:paraId="0AEDC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                       </w:t>
      </w:r>
    </w:p>
    <w:p w14:paraId="59A0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</w:p>
    <w:p w14:paraId="1A24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</w:p>
    <w:p w14:paraId="0780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</w:p>
    <w:p w14:paraId="1046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</w:p>
    <w:p w14:paraId="618E6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</w:p>
    <w:p w14:paraId="678A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附件一：荣获“2060未来生活”第四届天津市室内设计大奖赛（职业组）获奖作品及人员名单</w:t>
      </w:r>
    </w:p>
    <w:p w14:paraId="73AE7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附件二：荣获“2060未来生活”第四届天津市室内设计大奖赛（高校组）获奖作品及人员名单</w:t>
      </w:r>
    </w:p>
    <w:p w14:paraId="07D1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</w:p>
    <w:p w14:paraId="7F9C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附件一</w:t>
      </w:r>
    </w:p>
    <w:p w14:paraId="28EE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职业组获奖作品及人员名单（排名不分先后）：</w:t>
      </w:r>
    </w:p>
    <w:p w14:paraId="1BFA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最佳创意设计大奖（12名）</w:t>
      </w:r>
    </w:p>
    <w:p w14:paraId="07EF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5"/>
        <w:tblW w:w="4757" w:type="pct"/>
        <w:tblInd w:w="141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657"/>
        <w:gridCol w:w="1034"/>
        <w:gridCol w:w="3708"/>
      </w:tblGrid>
      <w:tr w14:paraId="0E3A3221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4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B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0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2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39F5ED55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5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永恒阶梯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6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马鹤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7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独立设计师</w:t>
            </w:r>
          </w:p>
        </w:tc>
      </w:tr>
      <w:tr w14:paraId="01B9E059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B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1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星耀世家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0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王鸥荻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F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北京天坛装饰工程有限责任公司天津分公司</w:t>
            </w:r>
          </w:p>
        </w:tc>
      </w:tr>
      <w:tr w14:paraId="43AAE64E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0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D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意式情缘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谢曼星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EF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天津市欧派惠家装饰工程有限公司</w:t>
            </w:r>
          </w:p>
        </w:tc>
      </w:tr>
      <w:tr w14:paraId="1536F8AD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2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8A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鎏光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5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曹茜茜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72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叁予设计</w:t>
            </w:r>
          </w:p>
        </w:tc>
      </w:tr>
      <w:tr w14:paraId="20FC5CCE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F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4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悠逸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A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余向莉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B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3C63AE33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4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逸境美居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8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7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598BFF4E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A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8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极简三色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9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玄滨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E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5452CC02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3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4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意式极简跃层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5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傅曦妍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8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鹏发建筑装饰工程有限公司</w:t>
            </w:r>
          </w:p>
        </w:tc>
      </w:tr>
      <w:tr w14:paraId="46F6F49E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D7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苓菲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8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3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天津嘉和天怡建筑装饰工程有限责任公司</w:t>
            </w:r>
          </w:p>
        </w:tc>
      </w:tr>
      <w:tr w14:paraId="61C2FF96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7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重生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欧阳洪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3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天津市欧派惠家装饰工程有限公司</w:t>
            </w:r>
          </w:p>
        </w:tc>
      </w:tr>
      <w:tr w14:paraId="33268603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6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7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A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琚振飞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1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第零空间（天津）装饰工程有限公司</w:t>
            </w:r>
          </w:p>
        </w:tc>
      </w:tr>
      <w:tr w14:paraId="32BAE696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1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从简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7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赵云鹏</w:t>
            </w:r>
          </w:p>
        </w:tc>
        <w:tc>
          <w:tcPr>
            <w:tcW w:w="3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5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</w:tbl>
    <w:p w14:paraId="2D460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AB3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住宅空间设计金奖（15名）</w:t>
      </w:r>
    </w:p>
    <w:p w14:paraId="23138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5"/>
        <w:tblW w:w="4764" w:type="pct"/>
        <w:tblInd w:w="13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703"/>
        <w:gridCol w:w="1034"/>
        <w:gridCol w:w="3684"/>
      </w:tblGrid>
      <w:tr w14:paraId="6E3A1FD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1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2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0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7A9784F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9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2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浪漫的共鸣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2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师林林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0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181D8FE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简雅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0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高静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第零空间（天津）装饰工程有限公司</w:t>
            </w:r>
          </w:p>
        </w:tc>
      </w:tr>
      <w:tr w14:paraId="7219DCA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C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1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云屿·暖汀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8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38DDEB3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8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D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9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李珂瑞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3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524E5E0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20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遇见生活的格调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赵娜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1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5005179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F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6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向阳而生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A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姬鹏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07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1B85E25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2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D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意式极简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16"/>
                <w:sz w:val="18"/>
                <w:szCs w:val="18"/>
                <w:lang w:val="en-US" w:eastAsia="zh-CN" w:bidi="ar"/>
              </w:rPr>
              <w:t>纯粹之境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王亚飞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D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5D2FA20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3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往事为序 来日为章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曹亚楠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0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55F5906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D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3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臻美澜居  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李文亮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0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34A9E3C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1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2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读云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0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周铁君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21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北京天坛装饰工程有限责任公司天津分公司</w:t>
            </w:r>
          </w:p>
        </w:tc>
      </w:tr>
      <w:tr w14:paraId="6C31913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7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9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海棠花开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姚磊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F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天津九洲鑫盛装饰工程有限公司</w:t>
            </w:r>
          </w:p>
        </w:tc>
      </w:tr>
      <w:tr w14:paraId="1FD576D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E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D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轻漾的甜蜜之境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5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赵亚君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57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子午空间（天津）装饰设计工程有限公司</w:t>
            </w:r>
          </w:p>
        </w:tc>
      </w:tr>
      <w:tr w14:paraId="71FF9F6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5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3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旭辉翰悦府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C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徐桀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2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沐唐空间设计</w:t>
            </w:r>
          </w:p>
        </w:tc>
      </w:tr>
      <w:tr w14:paraId="156A50C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D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光阴榭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3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范家祺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5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壹木空间(天津）建筑装饰工程有限公司</w:t>
            </w:r>
          </w:p>
        </w:tc>
      </w:tr>
      <w:tr w14:paraId="2105020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E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7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素雅简巢</w:t>
            </w:r>
          </w:p>
        </w:tc>
        <w:tc>
          <w:tcPr>
            <w:tcW w:w="6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6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22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B3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</w:tbl>
    <w:p w14:paraId="797E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F97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BC9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A6D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住宅空间设计创新奖（15名）</w:t>
      </w:r>
    </w:p>
    <w:tbl>
      <w:tblPr>
        <w:tblStyle w:val="5"/>
        <w:tblpPr w:leftFromText="180" w:rightFromText="180" w:vertAnchor="text" w:horzAnchor="page" w:tblpX="1931" w:tblpY="393"/>
        <w:tblOverlap w:val="never"/>
        <w:tblW w:w="4825" w:type="pct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709"/>
        <w:gridCol w:w="1029"/>
        <w:gridCol w:w="3808"/>
      </w:tblGrid>
      <w:tr w14:paraId="345D560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5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1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1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519C232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op w:val="dotDotDash" w:color="000000" w:sz="4" w:space="0"/>
              <w:left w:val="dotDotDash" w:color="000000" w:sz="4" w:space="0"/>
              <w:bottom w:val="dotDotDash" w:color="000000" w:sz="4" w:space="0"/>
              <w:right w:val="dotDotDash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0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dotDotDash" w:color="000000" w:sz="4" w:space="0"/>
              <w:left w:val="dotDotDash" w:color="000000" w:sz="4" w:space="0"/>
              <w:bottom w:val="dotDotDash" w:color="000000" w:sz="4" w:space="0"/>
              <w:right w:val="dotDotDash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46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御湖南苑住宅项目</w:t>
            </w:r>
          </w:p>
        </w:tc>
        <w:tc>
          <w:tcPr>
            <w:tcW w:w="625" w:type="pct"/>
            <w:tcBorders>
              <w:top w:val="dotDotDash" w:color="000000" w:sz="4" w:space="0"/>
              <w:left w:val="dotDotDash" w:color="000000" w:sz="4" w:space="0"/>
              <w:bottom w:val="dotDotDash" w:color="000000" w:sz="4" w:space="0"/>
              <w:right w:val="dotDotDash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4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吴艳霞</w:t>
            </w:r>
          </w:p>
        </w:tc>
        <w:tc>
          <w:tcPr>
            <w:tcW w:w="2313" w:type="pct"/>
            <w:tcBorders>
              <w:top w:val="dotDotDash" w:color="000000" w:sz="4" w:space="0"/>
              <w:left w:val="dotDotDash" w:color="000000" w:sz="4" w:space="0"/>
              <w:bottom w:val="dotDotDash" w:color="000000" w:sz="4" w:space="0"/>
              <w:right w:val="dotDotDash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78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天津市朝远建筑装饰有限公司 </w:t>
            </w:r>
          </w:p>
        </w:tc>
      </w:tr>
      <w:tr w14:paraId="792A87D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E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D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素面之境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7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庞佳华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A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天津嘉和天怡建筑装饰工程有限责任公司</w:t>
            </w:r>
          </w:p>
        </w:tc>
      </w:tr>
      <w:tr w14:paraId="56CDDA5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E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简墨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5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桑爱荣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7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5F8D117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3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新中式生活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刘金泉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8C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圣都家居装饰有限公司</w:t>
            </w:r>
          </w:p>
        </w:tc>
      </w:tr>
      <w:tr w14:paraId="25C0515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7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B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默语间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B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吴明茹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1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62FD6ED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E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和光-同栖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5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陈晓艳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B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0361FF7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B7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致朴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邓玥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B3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天津市欧派惠家装饰工程有限公司</w:t>
            </w:r>
          </w:p>
        </w:tc>
      </w:tr>
      <w:tr w14:paraId="0693B39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0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窥澜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冯云鹤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7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北京天坛装饰工程有限责任公司天津分公司</w:t>
            </w:r>
          </w:p>
        </w:tc>
      </w:tr>
      <w:tr w14:paraId="2892175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C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万物与我唯一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1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鲁泽迅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43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天津嘉和天怡建筑装饰工程有限责任公司</w:t>
            </w:r>
          </w:p>
        </w:tc>
      </w:tr>
      <w:tr w14:paraId="38536CC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3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B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简韵清居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1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王寒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49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壹木空间(天津）建筑装饰工程有限公司</w:t>
            </w:r>
          </w:p>
        </w:tc>
      </w:tr>
      <w:tr w14:paraId="7B6604C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A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C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意式风镜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6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王野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C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00190DA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D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0E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诗意栖居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1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阚梦颖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9C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1A443E7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F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F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心之归巢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黄彩霞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7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2917126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4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5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鹏飞·南开学苑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C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付延生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1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天津九泽装饰装修有限公司</w:t>
            </w:r>
          </w:p>
        </w:tc>
      </w:tr>
      <w:tr w14:paraId="0DBA3C4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C9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悦然居境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0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蔡梦雨</w:t>
            </w:r>
          </w:p>
        </w:tc>
        <w:tc>
          <w:tcPr>
            <w:tcW w:w="23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4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</w:tbl>
    <w:p w14:paraId="7941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9577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别墅环境设计金奖（9名）</w:t>
      </w:r>
    </w:p>
    <w:p w14:paraId="44ED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4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147" w:type="dxa"/>
        <w:tblInd w:w="182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640"/>
        <w:gridCol w:w="1065"/>
        <w:gridCol w:w="3713"/>
      </w:tblGrid>
      <w:tr w14:paraId="0B73680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4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2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6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C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3786CAF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A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8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秋日之光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1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郭玉玲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2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独立设计师</w:t>
            </w:r>
          </w:p>
        </w:tc>
      </w:tr>
      <w:tr w14:paraId="759B654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C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C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意境空间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5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刘广浩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5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660D08D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B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宋式美学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0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郝谭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F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天津市欧派惠家装饰工程有限公司</w:t>
            </w:r>
          </w:p>
        </w:tc>
      </w:tr>
      <w:tr w14:paraId="6D5D5EC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A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五彩斑斓的梦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0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贺鹏宏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C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北京天坛装饰工程有限责任公司天津分公司</w:t>
            </w:r>
          </w:p>
        </w:tc>
      </w:tr>
      <w:tr w14:paraId="43C88CB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A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0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净界·光语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7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张砚振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78AAE8C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D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B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红梯旋舞+奢石幻境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李欣辰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F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天津宸舍建筑装饰设计有限公司</w:t>
            </w:r>
          </w:p>
        </w:tc>
      </w:tr>
      <w:tr w14:paraId="0AC6340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8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A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静室余音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0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贾雅丽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E4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美居空间（天津）装饰设计有限公司</w:t>
            </w:r>
          </w:p>
        </w:tc>
      </w:tr>
      <w:tr w14:paraId="1ED7497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F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0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境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孙旺胜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A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己合空间（天津）装饰设计工程有限公司</w:t>
            </w:r>
          </w:p>
        </w:tc>
      </w:tr>
      <w:tr w14:paraId="2439606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A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穿越时空的包豪斯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2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赵秀婷</w:t>
            </w:r>
          </w:p>
        </w:tc>
        <w:tc>
          <w:tcPr>
            <w:tcW w:w="3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A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天津市河西区知秋设计工作室</w:t>
            </w:r>
          </w:p>
        </w:tc>
      </w:tr>
    </w:tbl>
    <w:p w14:paraId="6FFE0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DB74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别墅环境设计创新奖（10名）</w:t>
      </w:r>
    </w:p>
    <w:p w14:paraId="270C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75" w:firstLineChars="9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188" w:type="dxa"/>
        <w:tblInd w:w="182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70"/>
        <w:gridCol w:w="1050"/>
        <w:gridCol w:w="3754"/>
      </w:tblGrid>
      <w:tr w14:paraId="4D94B69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3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B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6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4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0D78B54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B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C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时光褶皱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邵志伟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6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天津几多装饰设计有限公司</w:t>
            </w:r>
          </w:p>
        </w:tc>
      </w:tr>
      <w:tr w14:paraId="14A0E30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8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6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墨序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C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高依然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F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己合空间（天津）装饰设计工程有限公司</w:t>
            </w:r>
          </w:p>
        </w:tc>
      </w:tr>
      <w:tr w14:paraId="61D95D3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0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4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向心雅韵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汪桃羽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8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1DDB669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A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8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京基领域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艾荣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28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叁予设计</w:t>
            </w:r>
          </w:p>
        </w:tc>
      </w:tr>
      <w:tr w14:paraId="360F6B2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2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1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悦和里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5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王丽丽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4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天津市武清区诺佑空间装饰有限公司</w:t>
            </w:r>
          </w:p>
        </w:tc>
      </w:tr>
      <w:tr w14:paraId="6CEE0A9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D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D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臻境·雅奢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B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刘丽娟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8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己合空间（天津）装饰设计工程有限公司</w:t>
            </w:r>
          </w:p>
        </w:tc>
      </w:tr>
      <w:tr w14:paraId="14E7C5E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5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4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初晴·呈祥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6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高小跃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B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融美设计</w:t>
            </w:r>
          </w:p>
        </w:tc>
      </w:tr>
      <w:tr w14:paraId="19F4D9F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3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9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静墅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9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巩昌健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4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北京天坛装饰工程有限责任公司天津分公司</w:t>
            </w:r>
          </w:p>
        </w:tc>
      </w:tr>
      <w:tr w14:paraId="33467DD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52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琥珀穹光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1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王雪晴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4B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232294F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E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F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台北别墅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0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董立辉</w:t>
            </w:r>
          </w:p>
        </w:tc>
        <w:tc>
          <w:tcPr>
            <w:tcW w:w="3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D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</w:tbl>
    <w:p w14:paraId="650C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D50B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大宅空间设计金奖（10名）</w:t>
      </w:r>
    </w:p>
    <w:p w14:paraId="1168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 w:firstLineChars="4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198" w:type="dxa"/>
        <w:tblInd w:w="172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18"/>
        <w:gridCol w:w="1050"/>
        <w:gridCol w:w="3761"/>
      </w:tblGrid>
      <w:tr w14:paraId="44FAABE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F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0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8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62BD794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C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41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线韵之家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5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康宏彬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0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7FBC3B3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D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48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影落听风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王泉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A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6AD0E10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9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B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静谧交响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王晓萱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7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6338ADF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2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留白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3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杨璐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E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第零空间（天津）装饰工程有限公司</w:t>
            </w:r>
          </w:p>
        </w:tc>
      </w:tr>
      <w:tr w14:paraId="291723D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42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梧桐惬意岛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F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王喜双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9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洪照装饰工程有限公司</w:t>
            </w:r>
          </w:p>
        </w:tc>
      </w:tr>
      <w:tr w14:paraId="4AEC74E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0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3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杨柳青自建房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3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王春江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8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天津尚也装饰工程有限公司</w:t>
            </w:r>
          </w:p>
        </w:tc>
      </w:tr>
      <w:tr w14:paraId="2463349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0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静奢之美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陈琼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1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天津市欧派惠家装饰工程有限公司</w:t>
            </w:r>
          </w:p>
        </w:tc>
      </w:tr>
      <w:tr w14:paraId="6F94D23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4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D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建投誉山苑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8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0890641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5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AB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温暖的家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张素菊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2F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四川生活家家居集团有限公司天津分公司 </w:t>
            </w:r>
          </w:p>
        </w:tc>
      </w:tr>
      <w:tr w14:paraId="681BE55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1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7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轻法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7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李琬璐</w:t>
            </w:r>
          </w:p>
        </w:tc>
        <w:tc>
          <w:tcPr>
            <w:tcW w:w="3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7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天津市木佰室内装饰设计有限公司</w:t>
            </w:r>
          </w:p>
        </w:tc>
      </w:tr>
    </w:tbl>
    <w:p w14:paraId="48189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094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大宅空间设计创新奖（12名）</w:t>
      </w:r>
    </w:p>
    <w:tbl>
      <w:tblPr>
        <w:tblStyle w:val="5"/>
        <w:tblpPr w:leftFromText="180" w:rightFromText="180" w:vertAnchor="text" w:horzAnchor="page" w:tblpX="1973" w:tblpY="396"/>
        <w:tblOverlap w:val="never"/>
        <w:tblW w:w="8222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75"/>
        <w:gridCol w:w="1038"/>
        <w:gridCol w:w="3774"/>
      </w:tblGrid>
      <w:tr w14:paraId="3EC816F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3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7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D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4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302F4F4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A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F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香颂时光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E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杜思语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A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壹木空间(天津）建筑装饰工程有限公司</w:t>
            </w:r>
          </w:p>
        </w:tc>
      </w:tr>
      <w:tr w14:paraId="52B713F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5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EE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温润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5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管建伟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9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398145E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5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D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意式极简·永恒优雅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刘传合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E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天津一行家居有限公司</w:t>
            </w:r>
          </w:p>
        </w:tc>
      </w:tr>
      <w:tr w14:paraId="04B1388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1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34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灵动雅居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刘春乐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4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1CB1D63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0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A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空隅憩所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E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贾慧茹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B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美居空间（天津）装饰设计有限公司</w:t>
            </w:r>
          </w:p>
        </w:tc>
      </w:tr>
      <w:tr w14:paraId="7FB1E31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A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2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棕白叙章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0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赵宇航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7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壹木空间(天津）建筑装饰工程有限公司</w:t>
            </w:r>
          </w:p>
        </w:tc>
      </w:tr>
      <w:tr w14:paraId="24172EC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2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徽派简约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9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张曦雯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3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独立设计师</w:t>
            </w:r>
          </w:p>
        </w:tc>
      </w:tr>
      <w:tr w14:paraId="5D1E499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1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C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融侨方圆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0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胡焰霞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BB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天津美墅空间设计工程有限公司</w:t>
            </w:r>
          </w:p>
        </w:tc>
      </w:tr>
      <w:tr w14:paraId="39C56C2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7C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现代简约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4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孙家丰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B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天津市木佰室内装饰设计有限公司</w:t>
            </w:r>
          </w:p>
        </w:tc>
      </w:tr>
      <w:tr w14:paraId="392E735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B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D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素净美宅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D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周超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48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壹木空间(天津）建筑装饰工程有限公司</w:t>
            </w:r>
          </w:p>
        </w:tc>
      </w:tr>
      <w:tr w14:paraId="4FEDCE3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0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theme="minorBidi"/>
                <w:color w:val="00000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E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简境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C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董佳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E6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北京天坛装饰工程有限责任公司天津分公司</w:t>
            </w:r>
          </w:p>
        </w:tc>
      </w:tr>
      <w:tr w14:paraId="6A0238A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1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E2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悦然居境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2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高铃铭</w:t>
            </w:r>
          </w:p>
        </w:tc>
        <w:tc>
          <w:tcPr>
            <w:tcW w:w="3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</w:tbl>
    <w:p w14:paraId="23111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FBC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D2B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7F5D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65D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73F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商业空间设计金奖（7名）</w:t>
      </w:r>
    </w:p>
    <w:p w14:paraId="0945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5" w:firstLineChars="10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298" w:type="dxa"/>
        <w:tblInd w:w="203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595"/>
        <w:gridCol w:w="1095"/>
        <w:gridCol w:w="3825"/>
      </w:tblGrid>
      <w:tr w14:paraId="4A6D67D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5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3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3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8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5946E77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B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6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山径云居民宿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2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王伟凯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1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天津尚也装饰工程有限公司</w:t>
            </w:r>
          </w:p>
        </w:tc>
      </w:tr>
      <w:tr w14:paraId="3CD97DF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0C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南京宝莱酒店家具展厅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杨国强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E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天津嘉和天怡建筑装饰工程有限责任公司</w:t>
            </w:r>
          </w:p>
        </w:tc>
      </w:tr>
      <w:tr w14:paraId="54DC209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E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D5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品道盛隆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8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1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天津澳班装饰有限公司</w:t>
            </w:r>
          </w:p>
        </w:tc>
      </w:tr>
      <w:tr w14:paraId="7D665AB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6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08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坚山消防技术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0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柳胜男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D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融美设计</w:t>
            </w:r>
          </w:p>
        </w:tc>
      </w:tr>
      <w:tr w14:paraId="597CD28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含章岚樾售楼中心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0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王宝明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22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天津市金拾装饰设计有限公司</w:t>
            </w:r>
          </w:p>
        </w:tc>
      </w:tr>
      <w:tr w14:paraId="6BCB701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A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8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Aurora.沫紫韵东方 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陈慢慢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26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壹木空间(天津）建筑装饰工程有限公司</w:t>
            </w:r>
          </w:p>
        </w:tc>
      </w:tr>
      <w:tr w14:paraId="314CCD4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B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天津雅唯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5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钟凤亭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3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</w:tbl>
    <w:p w14:paraId="4572E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5E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商业空间设计创新奖（7名）</w:t>
      </w:r>
    </w:p>
    <w:p w14:paraId="416F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5" w:firstLineChars="10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298" w:type="dxa"/>
        <w:tblInd w:w="203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595"/>
        <w:gridCol w:w="1095"/>
        <w:gridCol w:w="3825"/>
      </w:tblGrid>
      <w:tr w14:paraId="59ACB4A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3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3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34F3535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0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7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天津·杏花春雨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5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孙佳宇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B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5A88D5D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F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65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诧及禅意会所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2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李勇政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2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小鲸鱼建筑装饰工程有限公司</w:t>
            </w:r>
          </w:p>
        </w:tc>
      </w:tr>
      <w:tr w14:paraId="39F90EB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4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东方意象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2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高德占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D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339BA59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3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F5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骏益堂社区品质养生馆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张坤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7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天津市滨海新区磐艺装饰设计工作室</w:t>
            </w:r>
          </w:p>
        </w:tc>
      </w:tr>
      <w:tr w14:paraId="19BD741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A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焕颜</w:t>
            </w:r>
            <w:r>
              <w:rPr>
                <w:rFonts w:ascii="MS Gothic" w:hAnsi="MS Gothic" w:eastAsia="MS Gothic" w:cs="MS Gothic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凝驻美学馆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B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季学超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A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金角空间设计（天津）有限公司</w:t>
            </w:r>
          </w:p>
        </w:tc>
      </w:tr>
      <w:tr w14:paraId="0F770DA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C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斗牛运动中心一号桥店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季子杰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B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金角空间设计（天津）有限公司</w:t>
            </w:r>
          </w:p>
        </w:tc>
      </w:tr>
      <w:tr w14:paraId="6537ABC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B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尼采装饰公司展厅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马玉杰</w:t>
            </w:r>
          </w:p>
        </w:tc>
        <w:tc>
          <w:tcPr>
            <w:tcW w:w="3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2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天津市莘予建筑装饰有限公司</w:t>
            </w:r>
          </w:p>
        </w:tc>
      </w:tr>
    </w:tbl>
    <w:p w14:paraId="133A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480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92" w:firstLineChars="1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AFB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旧房改造设计金奖（6名）</w:t>
      </w:r>
    </w:p>
    <w:p w14:paraId="36C7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36" w:firstLineChars="11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350" w:type="dxa"/>
        <w:tblInd w:w="172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642"/>
        <w:gridCol w:w="1080"/>
        <w:gridCol w:w="3891"/>
      </w:tblGrid>
      <w:tr w14:paraId="1A6D4E3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C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C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4DDE1E7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0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C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逆愈时光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0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王明霞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FD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7265A7A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A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C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三口之家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杨宇林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84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天津林舍空间装饰设计有限公司</w:t>
            </w:r>
          </w:p>
        </w:tc>
      </w:tr>
      <w:tr w14:paraId="5393BB3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B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枯木逢春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F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郭远远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6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天津业之峰诺华装饰有限公司</w:t>
            </w:r>
          </w:p>
        </w:tc>
      </w:tr>
      <w:tr w14:paraId="6356C26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4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F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暖韵优居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A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白浩然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A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28EDED0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5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1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来自欧洲的浪漫生活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B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刘晓光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7F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天津市河西区知秋设计工作室</w:t>
            </w:r>
          </w:p>
        </w:tc>
      </w:tr>
      <w:tr w14:paraId="4CE36F5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8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3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3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王淑丽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2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辉腾艺墅空间（天津）建筑装饰设计有限公司</w:t>
            </w:r>
          </w:p>
        </w:tc>
      </w:tr>
    </w:tbl>
    <w:p w14:paraId="077B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92" w:firstLineChars="1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B01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1A3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DE2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EBFE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CBF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107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DF64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30" w:firstLineChars="9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旧房改造设计创新奖（6名）</w:t>
      </w:r>
    </w:p>
    <w:p w14:paraId="6AB00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36" w:firstLineChars="11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350" w:type="dxa"/>
        <w:tblInd w:w="172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642"/>
        <w:gridCol w:w="1080"/>
        <w:gridCol w:w="3891"/>
      </w:tblGrid>
      <w:tr w14:paraId="7F5604E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D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3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6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53FDA84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7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A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优雅是家的底色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D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温爽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4A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楠山装饰设计（天津）有限公司</w:t>
            </w:r>
          </w:p>
        </w:tc>
      </w:tr>
      <w:tr w14:paraId="22D4444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老房逆袭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6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李沐函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B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28FAB7B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5C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暖冬颐养居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5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韩俊艳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8B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金角空间设计（天津）有限公司</w:t>
            </w:r>
          </w:p>
        </w:tc>
      </w:tr>
      <w:tr w14:paraId="1F71E2F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A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3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学区房也不摆烂，用设计缩短上学路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0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孙艳芳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8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楠山装饰设计（天津）有限公司</w:t>
            </w:r>
          </w:p>
        </w:tc>
      </w:tr>
      <w:tr w14:paraId="611EA64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9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李佳男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75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28AFF0D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DE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福嘉园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7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彭柯阳</w:t>
            </w:r>
          </w:p>
        </w:tc>
        <w:tc>
          <w:tcPr>
            <w:tcW w:w="3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6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</w:tbl>
    <w:p w14:paraId="15D1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6CA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室内设计优秀作品（40名）</w:t>
      </w:r>
    </w:p>
    <w:p w14:paraId="264B4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305" w:firstLineChars="10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</w:p>
    <w:tbl>
      <w:tblPr>
        <w:tblStyle w:val="5"/>
        <w:tblW w:w="8299" w:type="dxa"/>
        <w:tblInd w:w="223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524"/>
        <w:gridCol w:w="1114"/>
        <w:gridCol w:w="3868"/>
      </w:tblGrid>
      <w:tr w14:paraId="65E8437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5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9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  者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参赛推荐单位</w:t>
            </w:r>
          </w:p>
        </w:tc>
      </w:tr>
      <w:tr w14:paraId="436554B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0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断舍离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E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张泽林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F0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壹木空间(天津）建筑装饰工程有限公司</w:t>
            </w:r>
          </w:p>
        </w:tc>
      </w:tr>
      <w:tr w14:paraId="1BBBD6A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4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6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极简生活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9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张奇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E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3526311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8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C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整洁回响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5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高荥婕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0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020DEA7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3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8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时光絮语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5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刘泽鹏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2F1E88F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F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D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隆盛雅居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6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孙宇鹏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0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1EC0EDF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A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1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舒逸筑境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0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吴月敏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3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720CAA9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8C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都市轻居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9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2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1E85518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D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0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水西雲庐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4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贾佑创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9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天津创优装饰有限公司</w:t>
            </w:r>
          </w:p>
        </w:tc>
      </w:tr>
      <w:tr w14:paraId="7BA4773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3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1D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家，生活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0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刘泽伟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C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59E28C8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7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A7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穿越时光的温柔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F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叶明慧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6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5CEBC9C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6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5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静界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2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周梦颖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F2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5110246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E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D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雅韵新筑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1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刘湘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C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美居空间（天津）装饰设计有限公司</w:t>
            </w:r>
          </w:p>
        </w:tc>
      </w:tr>
      <w:tr w14:paraId="57FDBCF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4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3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极简序章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郭天惠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0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天津嘉和天怡建筑装饰工程有限责任公司</w:t>
            </w:r>
          </w:p>
        </w:tc>
      </w:tr>
      <w:tr w14:paraId="75BC430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3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54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逸境空间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6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B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鼎洁全案设计</w:t>
            </w:r>
          </w:p>
        </w:tc>
      </w:tr>
      <w:tr w14:paraId="0FACD7D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8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57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大华国展·华景园设计方案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0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金振东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9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天津佳艺空间品筑装饰工程有限公司</w:t>
            </w:r>
          </w:p>
        </w:tc>
      </w:tr>
      <w:tr w14:paraId="36E807C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4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凤仪东方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6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丁金轶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北京天坛装饰工程有限责任公司天津分公司</w:t>
            </w:r>
          </w:p>
        </w:tc>
      </w:tr>
      <w:tr w14:paraId="7C12A7E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8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19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壹木有家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曹忠山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24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百变家百变空间（天津）装饰工程有限公司</w:t>
            </w:r>
          </w:p>
        </w:tc>
      </w:tr>
      <w:tr w14:paraId="2A2592D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9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BF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洁白之境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E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D7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美居空间（天津）装饰设计有限公司</w:t>
            </w:r>
          </w:p>
        </w:tc>
      </w:tr>
      <w:tr w14:paraId="24A9706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8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DE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天正君悦府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A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李昊天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D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0CA205B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D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5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栖麓漫居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4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县琪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9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260633A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5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80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奶油之韵．温馨小宅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张昀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B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5F9A318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E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A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禾木花苑全案设计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8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赵力芹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2B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63A6C09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F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浪漫与优雅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7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徐嘉敏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2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天津一行家居有限公司</w:t>
            </w:r>
          </w:p>
        </w:tc>
      </w:tr>
      <w:tr w14:paraId="09FB799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1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0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湖岸缇香跃层全案设计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支家正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9C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05E13F4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4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8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墨韵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B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7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天津市欧派惠家装饰工程有限公司</w:t>
            </w:r>
          </w:p>
        </w:tc>
      </w:tr>
      <w:tr w14:paraId="5A2A99B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C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雅境流光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苏浩楠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26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天津嘉和天怡建筑装饰工程有限责任公司</w:t>
            </w:r>
          </w:p>
        </w:tc>
      </w:tr>
      <w:tr w14:paraId="6588BD07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8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繁花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1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刘志军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D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天津滨海新区风禾空间设计工作室</w:t>
            </w:r>
          </w:p>
        </w:tc>
      </w:tr>
      <w:tr w14:paraId="16DE3AA1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3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6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简奢宅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许文彬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言午装饰设计（天津）有限公司</w:t>
            </w:r>
          </w:p>
        </w:tc>
      </w:tr>
      <w:tr w14:paraId="265CC72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2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8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向心地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2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张水名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4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天津市欧派惠家装饰工程有限公司</w:t>
            </w:r>
          </w:p>
        </w:tc>
      </w:tr>
      <w:tr w14:paraId="07A7B95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7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纪念碑谷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F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周禹霖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5B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天津清和一舍装饰设计有限公司</w:t>
            </w:r>
          </w:p>
        </w:tc>
      </w:tr>
      <w:tr w14:paraId="3384191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8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4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简素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D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蔡仪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亿方设计工作室</w:t>
            </w:r>
          </w:p>
        </w:tc>
      </w:tr>
      <w:tr w14:paraId="39B63769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3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7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宽雅境藏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B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李海斌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4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71F9E98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7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C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晨美时光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E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张广杰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D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天津佳艺空间品筑装饰工程有限公司</w:t>
            </w:r>
          </w:p>
        </w:tc>
      </w:tr>
      <w:tr w14:paraId="786D766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C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B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简单到极致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0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朱新宇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D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天津一行家居有限公司</w:t>
            </w:r>
          </w:p>
        </w:tc>
      </w:tr>
      <w:tr w14:paraId="04C9029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C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1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三生万物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高培鑫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A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天津信日家居科技有限公司</w:t>
            </w:r>
          </w:p>
        </w:tc>
      </w:tr>
      <w:tr w14:paraId="3A03CA8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6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A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Enjoy·静谧时刻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嘉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2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天津嘉簡設計</w:t>
            </w:r>
          </w:p>
        </w:tc>
      </w:tr>
      <w:tr w14:paraId="083C481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D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5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归園宋居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B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闫博文、郝如萌、陈伊凡、赖伟杰、袁健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2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 STUDIO</w:t>
            </w:r>
          </w:p>
        </w:tc>
      </w:tr>
      <w:tr w14:paraId="0EA9A97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C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A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寂屋童梦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8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诺唯空间设计（天津）有限公司</w:t>
            </w:r>
          </w:p>
        </w:tc>
      </w:tr>
      <w:tr w14:paraId="7FBF6DC6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Calibri" w:cstheme="minorBid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8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城市更新之复古酒吧改造设计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3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宋阳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4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天津市南开区宜宸建筑设计工作室</w:t>
            </w:r>
          </w:p>
        </w:tc>
      </w:tr>
      <w:tr w14:paraId="378DCCC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B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A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静忧逸舍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5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梁天枢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14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壹墅设计</w:t>
            </w:r>
          </w:p>
        </w:tc>
      </w:tr>
    </w:tbl>
    <w:p w14:paraId="25B3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 w14:paraId="6E096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附件二</w:t>
      </w:r>
    </w:p>
    <w:p w14:paraId="10D8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高校组获奖作品及人员名单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（排名不分先后）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：</w:t>
      </w:r>
    </w:p>
    <w:p w14:paraId="71A3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C7DD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住宅室内空间设计作品一等奖（4名）</w:t>
      </w:r>
    </w:p>
    <w:tbl>
      <w:tblPr>
        <w:tblStyle w:val="5"/>
        <w:tblpPr w:leftFromText="180" w:rightFromText="180" w:vertAnchor="text" w:horzAnchor="page" w:tblpX="1352" w:tblpY="258"/>
        <w:tblOverlap w:val="never"/>
        <w:tblW w:w="9217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394"/>
        <w:gridCol w:w="1661"/>
        <w:gridCol w:w="1216"/>
        <w:gridCol w:w="2286"/>
      </w:tblGrid>
      <w:tr w14:paraId="1236D61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2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A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B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C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5E86585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2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B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光影异境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2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吕星翰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2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常成</w:t>
            </w:r>
          </w:p>
        </w:tc>
        <w:tc>
          <w:tcPr>
            <w:tcW w:w="2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9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天津城建大学</w:t>
            </w:r>
          </w:p>
        </w:tc>
      </w:tr>
      <w:tr w14:paraId="731A2B0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4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“社区+”——开放式社区书店设计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A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龚丹丹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D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师宽</w:t>
            </w:r>
          </w:p>
        </w:tc>
        <w:tc>
          <w:tcPr>
            <w:tcW w:w="2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8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</w:tr>
      <w:tr w14:paraId="4330706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9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智能生态家园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F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王熙振、郝子钦、崔哲铭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9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杨靖一</w:t>
            </w:r>
          </w:p>
        </w:tc>
        <w:tc>
          <w:tcPr>
            <w:tcW w:w="2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0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天津天狮学院</w:t>
            </w:r>
          </w:p>
        </w:tc>
      </w:tr>
      <w:tr w14:paraId="33695DF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B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21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悦庭楠舍—民宿环境空间设计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F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石嘉宁、王雨晴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3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刘萍 </w:t>
            </w:r>
          </w:p>
        </w:tc>
        <w:tc>
          <w:tcPr>
            <w:tcW w:w="2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40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</w:tbl>
    <w:p w14:paraId="38483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FED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住宅室内空间设计作品二等奖（5名）</w:t>
      </w:r>
    </w:p>
    <w:tbl>
      <w:tblPr>
        <w:tblStyle w:val="5"/>
        <w:tblpPr w:leftFromText="180" w:rightFromText="180" w:vertAnchor="text" w:horzAnchor="page" w:tblpX="1409" w:tblpY="394"/>
        <w:tblOverlap w:val="never"/>
        <w:tblW w:w="9181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193"/>
        <w:gridCol w:w="2221"/>
        <w:gridCol w:w="981"/>
        <w:gridCol w:w="2126"/>
      </w:tblGrid>
      <w:tr w14:paraId="12BFC02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B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3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B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D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7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69EB813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E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B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日有所暖，岁有所安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8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李海梅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刘启明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9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</w:tr>
      <w:tr w14:paraId="1B6DC1F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1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6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“竹·木·石·瓦”材质文化民宿空间设计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3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车科蔚、韩佳伟、     宋自航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1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D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79B2D88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C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B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时衍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C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FF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宋思莹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C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师宽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27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</w:tr>
      <w:tr w14:paraId="7B34A7C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5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A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植语方隅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冯雅轩、周奥、刘书桐、王悠久、李辉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C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赵迺龙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D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天津美术学院</w:t>
            </w:r>
          </w:p>
        </w:tc>
      </w:tr>
      <w:tr w14:paraId="76F0EF9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E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C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狼人杀主题桌游店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胡婉仪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7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7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天津城建大学</w:t>
            </w:r>
          </w:p>
        </w:tc>
      </w:tr>
    </w:tbl>
    <w:p w14:paraId="440C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48A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0AA3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0F8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217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7F7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FACD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住宅室内空间设计作品三等奖（6名）</w:t>
      </w:r>
    </w:p>
    <w:tbl>
      <w:tblPr>
        <w:tblStyle w:val="5"/>
        <w:tblpPr w:leftFromText="180" w:rightFromText="180" w:vertAnchor="text" w:horzAnchor="page" w:tblpX="1442" w:tblpY="428"/>
        <w:tblOverlap w:val="never"/>
        <w:tblW w:w="9158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160"/>
        <w:gridCol w:w="2221"/>
        <w:gridCol w:w="1431"/>
        <w:gridCol w:w="1686"/>
      </w:tblGrid>
      <w:tr w14:paraId="7C9138F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3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F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5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8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7E47750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2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3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秘密时光——法式风格家居室内设计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B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苏佳亿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1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张茜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9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天津天狮学院</w:t>
            </w:r>
          </w:p>
        </w:tc>
      </w:tr>
      <w:tr w14:paraId="0BBCA33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B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E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ON！第四域中寓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张悦、张策政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6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FF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刘萍、张海林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2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68AC6F3A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89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流年碎影历史文化空间设计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A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马平川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6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刘启明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0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</w:tr>
      <w:tr w14:paraId="0A8734D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4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智愈空间—通透活力的高定智居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3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孙路骐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7B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4B2E2F2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0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4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锦·绣—基于侗锦元素主题的民宿设计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6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刘宸宇 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师宽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</w:tr>
      <w:tr w14:paraId="03C7477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B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8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生态艺居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0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王熙振、郝子钦、崔哲铭</w:t>
            </w:r>
          </w:p>
        </w:tc>
        <w:tc>
          <w:tcPr>
            <w:tcW w:w="1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6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张茜、杨婧一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F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天津天狮学院</w:t>
            </w:r>
          </w:p>
        </w:tc>
      </w:tr>
    </w:tbl>
    <w:p w14:paraId="6D90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EBC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4815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住宅室内空间设计作品优秀奖（5名）</w:t>
      </w:r>
    </w:p>
    <w:tbl>
      <w:tblPr>
        <w:tblStyle w:val="5"/>
        <w:tblpPr w:leftFromText="180" w:rightFromText="180" w:vertAnchor="text" w:horzAnchor="page" w:tblpX="1442" w:tblpY="412"/>
        <w:tblOverlap w:val="never"/>
        <w:tblW w:w="9148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160"/>
        <w:gridCol w:w="2244"/>
        <w:gridCol w:w="1038"/>
        <w:gridCol w:w="2046"/>
      </w:tblGrid>
      <w:tr w14:paraId="3BBAE78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7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D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3A16F36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B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晋韵新绎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1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韩松岩、司陈盛男、文婕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C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 w:themeColor="text1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F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7CF6111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C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9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豫见河南-非遗馆室内设计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2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张月荷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3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 w:themeColor="text1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裴巨峰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F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天津城建大学</w:t>
            </w:r>
          </w:p>
        </w:tc>
      </w:tr>
      <w:tr w14:paraId="6B8EA5B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3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古色韵味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8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郑婷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杨婧一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8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天津天狮学院</w:t>
            </w:r>
          </w:p>
        </w:tc>
      </w:tr>
      <w:tr w14:paraId="35A9A4D0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9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0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海的尽头是草原基于适老化理念的养老旅居家具设计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D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刘启明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6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</w:tr>
      <w:tr w14:paraId="33E0340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4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3F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时空漫居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2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王晨、杨惠莉、叶周琳、王诗宇、杨雅茹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9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0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</w:tbl>
    <w:p w14:paraId="5B60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6FC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DC7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公共空间环境设计作品一等奖（4名）</w:t>
      </w:r>
    </w:p>
    <w:tbl>
      <w:tblPr>
        <w:tblStyle w:val="5"/>
        <w:tblpPr w:leftFromText="180" w:rightFromText="180" w:vertAnchor="text" w:horzAnchor="page" w:tblpX="1352" w:tblpY="258"/>
        <w:tblOverlap w:val="never"/>
        <w:tblW w:w="9217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261"/>
        <w:gridCol w:w="1725"/>
        <w:gridCol w:w="1408"/>
        <w:gridCol w:w="2163"/>
      </w:tblGrid>
      <w:tr w14:paraId="20D9212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4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3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A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2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9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506F50C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3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河南伏羲山避世疗愈一去风格化野奢酒店室内空间设计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B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张琪琪、朱佩均、任亚轩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9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宋刚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8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天津城建大学</w:t>
            </w:r>
          </w:p>
        </w:tc>
      </w:tr>
      <w:tr w14:paraId="464C083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1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云栖石院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9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汪天怡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路潇檬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3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</w:tr>
      <w:tr w14:paraId="29238A7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B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8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岸芷汀兰——居住区景观设计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F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李浩维、王熙振、崔哲铭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5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杨婧一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1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天津天狮学院</w:t>
            </w:r>
          </w:p>
        </w:tc>
      </w:tr>
      <w:tr w14:paraId="1CA0060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5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B4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Style w:val="18"/>
                <w:sz w:val="18"/>
                <w:szCs w:val="18"/>
                <w:lang w:val="en-US" w:eastAsia="zh-CN" w:bidi="ar"/>
              </w:rPr>
              <w:t>鹿柴</w:t>
            </w:r>
            <w:r>
              <w:rPr>
                <w:rStyle w:val="19"/>
                <w:rFonts w:eastAsia="宋体"/>
                <w:sz w:val="18"/>
                <w:szCs w:val="18"/>
                <w:lang w:val="en-US" w:eastAsia="zh-CN" w:bidi="ar"/>
              </w:rPr>
              <w:t>——</w:t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t>地坑院文化民宿空间设计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0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孟卓琰、石嘉宁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刘萍、张海林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9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</w:tbl>
    <w:p w14:paraId="3AB92FC7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1D41E7D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C8A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公共空间环境设计作品二等奖（4名）</w:t>
      </w:r>
    </w:p>
    <w:tbl>
      <w:tblPr>
        <w:tblStyle w:val="5"/>
        <w:tblpPr w:leftFromText="180" w:rightFromText="180" w:vertAnchor="text" w:horzAnchor="page" w:tblpX="1352" w:tblpY="258"/>
        <w:tblOverlap w:val="never"/>
        <w:tblW w:w="9217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261"/>
        <w:gridCol w:w="1541"/>
        <w:gridCol w:w="1613"/>
        <w:gridCol w:w="2142"/>
      </w:tblGrid>
      <w:tr w14:paraId="6E2638D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9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E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B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621C4A33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D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花漾其境，意趣天成——香氛体验馆设计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2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姜睿瑶、刘康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3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3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7015289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3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云栖洱镜——自然疗愈主题民宿建筑设计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3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陈会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0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孙光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B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</w:tr>
      <w:tr w14:paraId="4DB37CCF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C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A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雅宋食集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0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袁悠扬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E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王薇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C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</w:tr>
      <w:tr w14:paraId="3FB99D9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3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0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灯影华章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钟小颖、于佩滢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0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王小乐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2D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</w:tr>
    </w:tbl>
    <w:p w14:paraId="778176D9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A40C152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AA9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4CE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公共空间环境设计作品三等奖（5名）</w:t>
      </w:r>
    </w:p>
    <w:tbl>
      <w:tblPr>
        <w:tblStyle w:val="5"/>
        <w:tblpPr w:leftFromText="180" w:rightFromText="180" w:vertAnchor="text" w:horzAnchor="page" w:tblpX="1352" w:tblpY="258"/>
        <w:tblOverlap w:val="never"/>
        <w:tblW w:w="9217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261"/>
        <w:gridCol w:w="1783"/>
        <w:gridCol w:w="1339"/>
        <w:gridCol w:w="2174"/>
      </w:tblGrid>
      <w:tr w14:paraId="48B0D33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3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C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9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2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78363D6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7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D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颐居雅筑——老年活动中心设计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崔哲铭、郝子钦、赵贺楠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杨婧一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5D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天津天狮学院</w:t>
            </w:r>
          </w:p>
        </w:tc>
      </w:tr>
      <w:tr w14:paraId="22F200BE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B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F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神经霓虹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智能背景下将赛博文化融入酒吧空间与照明设计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5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牛一帆、蒙婷玉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2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3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5A6CA67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0E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白鹭主题湿地公园景观设计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E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景杨洋、贺紫桐、卢冰冰、 张文玲、胡雅轩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4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纪伟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4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天津城建大学</w:t>
            </w:r>
          </w:p>
        </w:tc>
      </w:tr>
      <w:tr w14:paraId="4B6FA87D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0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F8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《墨香雅室》书法展示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陈凌芸、刘笙媛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B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王小乐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6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</w:tr>
      <w:tr w14:paraId="2DE8C4B5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0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身临奇径-历史街区活力提升视角下的天津市和平区赤峰道景观规划设计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王宏博、孟卓琰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</w:tbl>
    <w:p w14:paraId="576CB828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D27C9CA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516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ascii="宋体" w:hAnsi="宋体" w:eastAsia="宋体" w:cs="宋体"/>
          <w:b/>
          <w:bCs/>
          <w:sz w:val="13"/>
          <w:szCs w:val="1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公共空间环境设计作品优秀奖（5名）</w:t>
      </w:r>
    </w:p>
    <w:tbl>
      <w:tblPr>
        <w:tblStyle w:val="5"/>
        <w:tblpPr w:leftFromText="180" w:rightFromText="180" w:vertAnchor="text" w:horzAnchor="page" w:tblpX="1352" w:tblpY="258"/>
        <w:tblOverlap w:val="never"/>
        <w:tblW w:w="9217" w:type="dxa"/>
        <w:tblInd w:w="0" w:type="dxa"/>
        <w:tblBorders>
          <w:top w:val="dotDotDash" w:color="000000" w:sz="4" w:space="0"/>
          <w:left w:val="dotDotDash" w:color="000000" w:sz="4" w:space="0"/>
          <w:bottom w:val="dotDotDash" w:color="000000" w:sz="4" w:space="0"/>
          <w:right w:val="dotDotDash" w:color="000000" w:sz="4" w:space="0"/>
          <w:insideH w:val="dotDotDash" w:color="000000" w:sz="4" w:space="0"/>
          <w:insideV w:val="dotDotDash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313"/>
        <w:gridCol w:w="1685"/>
        <w:gridCol w:w="1361"/>
        <w:gridCol w:w="2198"/>
      </w:tblGrid>
      <w:tr w14:paraId="7889662C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9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E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C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8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9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推荐院校</w:t>
            </w:r>
          </w:p>
        </w:tc>
      </w:tr>
      <w:tr w14:paraId="32AB5A54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9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1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水墨观海商业景观设计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A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张潇潇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6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3CC8FEB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5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D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居间万象——曲美家居全屋定制展厅概念设计方案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8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周金泳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D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54BAE758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1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艺术绿洲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D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孟雨菲、沈加红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0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谭巍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7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6B393672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6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E6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仝屿·观境四时——茶空间设计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2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吴珊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6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天津城建大学</w:t>
            </w:r>
          </w:p>
        </w:tc>
      </w:tr>
      <w:tr w14:paraId="030E2FEB">
        <w:tblPrEx>
          <w:tblBorders>
            <w:top w:val="dotDotDash" w:color="000000" w:sz="4" w:space="0"/>
            <w:left w:val="dotDotDash" w:color="000000" w:sz="4" w:space="0"/>
            <w:bottom w:val="dotDotDash" w:color="000000" w:sz="4" w:space="0"/>
            <w:right w:val="dotDotDash" w:color="000000" w:sz="4" w:space="0"/>
            <w:insideH w:val="dotDotDash" w:color="000000" w:sz="4" w:space="0"/>
            <w:insideV w:val="dotDotDash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C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自在·无界——自助餐厅空间概念设计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6219">
            <w:pPr>
              <w:keepNext w:val="0"/>
              <w:keepLines w:val="0"/>
              <w:widowControl/>
              <w:suppressLineNumbers w:val="0"/>
              <w:ind w:left="540" w:hanging="540" w:hangingChars="300"/>
              <w:jc w:val="both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宋自航、车科蔚、韩佳伟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0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张海林、苑军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D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Calibri" w:cstheme="minorBidi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</w:tbl>
    <w:p w14:paraId="38AA55FF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1910" w:h="16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altName w:val="MS P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YmQxZjY1NGNlMjU0YzJmNmZkMTAyMzU2YzliMzYifQ=="/>
  </w:docVars>
  <w:rsids>
    <w:rsidRoot w:val="00172A27"/>
    <w:rsid w:val="00046CA0"/>
    <w:rsid w:val="00147B90"/>
    <w:rsid w:val="00172C6C"/>
    <w:rsid w:val="00190499"/>
    <w:rsid w:val="001E0442"/>
    <w:rsid w:val="00212A27"/>
    <w:rsid w:val="0022034E"/>
    <w:rsid w:val="00222468"/>
    <w:rsid w:val="003D7421"/>
    <w:rsid w:val="004C361C"/>
    <w:rsid w:val="005319D6"/>
    <w:rsid w:val="00594A3E"/>
    <w:rsid w:val="005D0081"/>
    <w:rsid w:val="005E5B9B"/>
    <w:rsid w:val="006209A2"/>
    <w:rsid w:val="0062273C"/>
    <w:rsid w:val="00687C46"/>
    <w:rsid w:val="007B2F71"/>
    <w:rsid w:val="00834574"/>
    <w:rsid w:val="009C5D12"/>
    <w:rsid w:val="00A17C17"/>
    <w:rsid w:val="00A42F6C"/>
    <w:rsid w:val="00A62A37"/>
    <w:rsid w:val="00BB1C1D"/>
    <w:rsid w:val="00C70CC4"/>
    <w:rsid w:val="00CA3728"/>
    <w:rsid w:val="00CB75EE"/>
    <w:rsid w:val="00CD1EF9"/>
    <w:rsid w:val="00D2053E"/>
    <w:rsid w:val="00DB1A4D"/>
    <w:rsid w:val="00DC19CB"/>
    <w:rsid w:val="00DE3FD2"/>
    <w:rsid w:val="00E02FA8"/>
    <w:rsid w:val="00E727FC"/>
    <w:rsid w:val="00E926AD"/>
    <w:rsid w:val="00F02AAE"/>
    <w:rsid w:val="00FF351D"/>
    <w:rsid w:val="024C492F"/>
    <w:rsid w:val="02E004F0"/>
    <w:rsid w:val="047270FF"/>
    <w:rsid w:val="04800661"/>
    <w:rsid w:val="04ED064B"/>
    <w:rsid w:val="04EE7F1F"/>
    <w:rsid w:val="04F05A45"/>
    <w:rsid w:val="053F6CB3"/>
    <w:rsid w:val="05C375FE"/>
    <w:rsid w:val="05C4679C"/>
    <w:rsid w:val="06254DA5"/>
    <w:rsid w:val="064F2C3F"/>
    <w:rsid w:val="069F509B"/>
    <w:rsid w:val="07384786"/>
    <w:rsid w:val="078C0D7F"/>
    <w:rsid w:val="08276CC9"/>
    <w:rsid w:val="083F7F5E"/>
    <w:rsid w:val="089D7C92"/>
    <w:rsid w:val="08A454C4"/>
    <w:rsid w:val="08B63DD9"/>
    <w:rsid w:val="08F90FCE"/>
    <w:rsid w:val="09736C45"/>
    <w:rsid w:val="0A7315F2"/>
    <w:rsid w:val="0A7D061F"/>
    <w:rsid w:val="0AF85654"/>
    <w:rsid w:val="0B297F03"/>
    <w:rsid w:val="0B450CC3"/>
    <w:rsid w:val="0C4C3EA9"/>
    <w:rsid w:val="0E5139F9"/>
    <w:rsid w:val="0EA22B8E"/>
    <w:rsid w:val="1021389E"/>
    <w:rsid w:val="11162294"/>
    <w:rsid w:val="113969C6"/>
    <w:rsid w:val="11576BB6"/>
    <w:rsid w:val="121C431D"/>
    <w:rsid w:val="126A321F"/>
    <w:rsid w:val="12DD6A67"/>
    <w:rsid w:val="13C95DDF"/>
    <w:rsid w:val="14DA401C"/>
    <w:rsid w:val="14E11BDE"/>
    <w:rsid w:val="15551464"/>
    <w:rsid w:val="15787ABD"/>
    <w:rsid w:val="158C17BA"/>
    <w:rsid w:val="166A3A8D"/>
    <w:rsid w:val="177E15D6"/>
    <w:rsid w:val="19BD5342"/>
    <w:rsid w:val="19DC1529"/>
    <w:rsid w:val="1A1C3150"/>
    <w:rsid w:val="1A5A1E87"/>
    <w:rsid w:val="1A9C249F"/>
    <w:rsid w:val="1C086CD2"/>
    <w:rsid w:val="1CDC1BD7"/>
    <w:rsid w:val="1D3D339A"/>
    <w:rsid w:val="1D9B5B7E"/>
    <w:rsid w:val="1DE877AA"/>
    <w:rsid w:val="1E6972A3"/>
    <w:rsid w:val="1E967206"/>
    <w:rsid w:val="1EEC5078"/>
    <w:rsid w:val="1F7C71B6"/>
    <w:rsid w:val="204F58BE"/>
    <w:rsid w:val="20AC4ABE"/>
    <w:rsid w:val="21372D0F"/>
    <w:rsid w:val="219C2D85"/>
    <w:rsid w:val="21A734D8"/>
    <w:rsid w:val="22197450"/>
    <w:rsid w:val="2254540E"/>
    <w:rsid w:val="22C65687"/>
    <w:rsid w:val="22D37BAD"/>
    <w:rsid w:val="22F24891"/>
    <w:rsid w:val="24221E6A"/>
    <w:rsid w:val="242805EF"/>
    <w:rsid w:val="246C1AD7"/>
    <w:rsid w:val="248C6D6D"/>
    <w:rsid w:val="24A65CC9"/>
    <w:rsid w:val="258F090E"/>
    <w:rsid w:val="259D3570"/>
    <w:rsid w:val="25AB7B31"/>
    <w:rsid w:val="25E42F4C"/>
    <w:rsid w:val="26F96584"/>
    <w:rsid w:val="27B65DA8"/>
    <w:rsid w:val="28926C90"/>
    <w:rsid w:val="29D805EA"/>
    <w:rsid w:val="2A1D271C"/>
    <w:rsid w:val="2A7D01C3"/>
    <w:rsid w:val="2AA84549"/>
    <w:rsid w:val="2B394179"/>
    <w:rsid w:val="2BF51A0F"/>
    <w:rsid w:val="2C250A37"/>
    <w:rsid w:val="2C9463DA"/>
    <w:rsid w:val="2CF41CC7"/>
    <w:rsid w:val="2E1B3283"/>
    <w:rsid w:val="2EDF2503"/>
    <w:rsid w:val="2F1555EE"/>
    <w:rsid w:val="2FC54E21"/>
    <w:rsid w:val="2FFF2A44"/>
    <w:rsid w:val="30112B90"/>
    <w:rsid w:val="30CE6F3A"/>
    <w:rsid w:val="313C4D53"/>
    <w:rsid w:val="318F2126"/>
    <w:rsid w:val="31BE782D"/>
    <w:rsid w:val="31F7161A"/>
    <w:rsid w:val="33341945"/>
    <w:rsid w:val="3350577D"/>
    <w:rsid w:val="33743B62"/>
    <w:rsid w:val="33BE7C09"/>
    <w:rsid w:val="34A00986"/>
    <w:rsid w:val="34BF2BBB"/>
    <w:rsid w:val="35347B73"/>
    <w:rsid w:val="3658358C"/>
    <w:rsid w:val="36653037"/>
    <w:rsid w:val="36771C7B"/>
    <w:rsid w:val="36AE738B"/>
    <w:rsid w:val="36FF1994"/>
    <w:rsid w:val="37A75B88"/>
    <w:rsid w:val="38402058"/>
    <w:rsid w:val="38747780"/>
    <w:rsid w:val="38994F4F"/>
    <w:rsid w:val="389E51DD"/>
    <w:rsid w:val="38FD3E94"/>
    <w:rsid w:val="39F72DF7"/>
    <w:rsid w:val="3A2A1089"/>
    <w:rsid w:val="3A39340F"/>
    <w:rsid w:val="3A744447"/>
    <w:rsid w:val="3B95762E"/>
    <w:rsid w:val="3B9B7F5E"/>
    <w:rsid w:val="3BCC0557"/>
    <w:rsid w:val="3CF74EBC"/>
    <w:rsid w:val="3F9425DD"/>
    <w:rsid w:val="403D0EB9"/>
    <w:rsid w:val="40C761D4"/>
    <w:rsid w:val="41DD6D76"/>
    <w:rsid w:val="4242307D"/>
    <w:rsid w:val="425314EB"/>
    <w:rsid w:val="42D27F5D"/>
    <w:rsid w:val="43532289"/>
    <w:rsid w:val="435C016E"/>
    <w:rsid w:val="43FD5870"/>
    <w:rsid w:val="44D22496"/>
    <w:rsid w:val="44ED3CA5"/>
    <w:rsid w:val="45132AAF"/>
    <w:rsid w:val="45181E73"/>
    <w:rsid w:val="45511232"/>
    <w:rsid w:val="4552770B"/>
    <w:rsid w:val="45F823D0"/>
    <w:rsid w:val="46FD7572"/>
    <w:rsid w:val="47152B0E"/>
    <w:rsid w:val="47A33E6F"/>
    <w:rsid w:val="47C22A8D"/>
    <w:rsid w:val="47D74267"/>
    <w:rsid w:val="48693111"/>
    <w:rsid w:val="492E42C2"/>
    <w:rsid w:val="4A6A4F1F"/>
    <w:rsid w:val="4AC55AC9"/>
    <w:rsid w:val="4B0C5FD6"/>
    <w:rsid w:val="4BAF79DD"/>
    <w:rsid w:val="4C196BFC"/>
    <w:rsid w:val="4CBB5F06"/>
    <w:rsid w:val="4DD97B58"/>
    <w:rsid w:val="4E197388"/>
    <w:rsid w:val="4EB42C0C"/>
    <w:rsid w:val="4F5D32A4"/>
    <w:rsid w:val="4F734876"/>
    <w:rsid w:val="4FB87241"/>
    <w:rsid w:val="4FE34983"/>
    <w:rsid w:val="4FF02E34"/>
    <w:rsid w:val="517D0C94"/>
    <w:rsid w:val="519647E9"/>
    <w:rsid w:val="53204D14"/>
    <w:rsid w:val="53495B9C"/>
    <w:rsid w:val="53AA2830"/>
    <w:rsid w:val="544D50D9"/>
    <w:rsid w:val="54AE00FE"/>
    <w:rsid w:val="54D45DB6"/>
    <w:rsid w:val="5539030F"/>
    <w:rsid w:val="557F7591"/>
    <w:rsid w:val="57D936E4"/>
    <w:rsid w:val="57FE49CA"/>
    <w:rsid w:val="58A77915"/>
    <w:rsid w:val="59406632"/>
    <w:rsid w:val="59B9557B"/>
    <w:rsid w:val="5A21156A"/>
    <w:rsid w:val="5AD654B1"/>
    <w:rsid w:val="5AF276C4"/>
    <w:rsid w:val="5B8878FB"/>
    <w:rsid w:val="5BB82905"/>
    <w:rsid w:val="5C902F0B"/>
    <w:rsid w:val="5CCD5768"/>
    <w:rsid w:val="5CD54DC2"/>
    <w:rsid w:val="5D244E40"/>
    <w:rsid w:val="5D3E5EBD"/>
    <w:rsid w:val="5D5A52C7"/>
    <w:rsid w:val="5E3D4F56"/>
    <w:rsid w:val="5E9C4600"/>
    <w:rsid w:val="5F072632"/>
    <w:rsid w:val="5F1E5A8D"/>
    <w:rsid w:val="5FB2170E"/>
    <w:rsid w:val="5FC8476A"/>
    <w:rsid w:val="608D150F"/>
    <w:rsid w:val="60A95105"/>
    <w:rsid w:val="60EA448B"/>
    <w:rsid w:val="61D5316E"/>
    <w:rsid w:val="622F05D2"/>
    <w:rsid w:val="625C73EB"/>
    <w:rsid w:val="6279241D"/>
    <w:rsid w:val="62E01DCA"/>
    <w:rsid w:val="630C7063"/>
    <w:rsid w:val="6329551F"/>
    <w:rsid w:val="63B868A3"/>
    <w:rsid w:val="63C90AB0"/>
    <w:rsid w:val="6416448C"/>
    <w:rsid w:val="64632CB3"/>
    <w:rsid w:val="647B624F"/>
    <w:rsid w:val="64C03C61"/>
    <w:rsid w:val="666A001B"/>
    <w:rsid w:val="66D63C10"/>
    <w:rsid w:val="66F347C2"/>
    <w:rsid w:val="684E77D6"/>
    <w:rsid w:val="68951A5F"/>
    <w:rsid w:val="693D1D24"/>
    <w:rsid w:val="694E34D4"/>
    <w:rsid w:val="69AF0748"/>
    <w:rsid w:val="6A503CD9"/>
    <w:rsid w:val="6AE2162A"/>
    <w:rsid w:val="6B212A25"/>
    <w:rsid w:val="6B3F4B22"/>
    <w:rsid w:val="6C353187"/>
    <w:rsid w:val="6C4D207A"/>
    <w:rsid w:val="6CD01D77"/>
    <w:rsid w:val="6D107750"/>
    <w:rsid w:val="6D421C32"/>
    <w:rsid w:val="6D5E2619"/>
    <w:rsid w:val="6D793547"/>
    <w:rsid w:val="6D9B34BE"/>
    <w:rsid w:val="6DC1023A"/>
    <w:rsid w:val="6E5A0C83"/>
    <w:rsid w:val="6F073B86"/>
    <w:rsid w:val="6F5002D8"/>
    <w:rsid w:val="6FC36CFC"/>
    <w:rsid w:val="70893AA1"/>
    <w:rsid w:val="70B268FE"/>
    <w:rsid w:val="717604C9"/>
    <w:rsid w:val="71BE3C1E"/>
    <w:rsid w:val="72062ED0"/>
    <w:rsid w:val="720C6CA8"/>
    <w:rsid w:val="728269FA"/>
    <w:rsid w:val="728C4C3B"/>
    <w:rsid w:val="730E55D1"/>
    <w:rsid w:val="732B7092"/>
    <w:rsid w:val="73F12089"/>
    <w:rsid w:val="75904EC0"/>
    <w:rsid w:val="764C3824"/>
    <w:rsid w:val="766D1A44"/>
    <w:rsid w:val="768947FB"/>
    <w:rsid w:val="769E5DCD"/>
    <w:rsid w:val="769F6178"/>
    <w:rsid w:val="77C655DB"/>
    <w:rsid w:val="77EC77D3"/>
    <w:rsid w:val="785E5813"/>
    <w:rsid w:val="789B6A68"/>
    <w:rsid w:val="78D6184E"/>
    <w:rsid w:val="79701CA2"/>
    <w:rsid w:val="7973709D"/>
    <w:rsid w:val="79CE0777"/>
    <w:rsid w:val="7A1F0FD2"/>
    <w:rsid w:val="7A27753D"/>
    <w:rsid w:val="7A94551C"/>
    <w:rsid w:val="7AFA3784"/>
    <w:rsid w:val="7B7B048A"/>
    <w:rsid w:val="7B7E0393"/>
    <w:rsid w:val="7BBD279C"/>
    <w:rsid w:val="7C9A747C"/>
    <w:rsid w:val="7CAE3E6B"/>
    <w:rsid w:val="7D172435"/>
    <w:rsid w:val="7E5278E1"/>
    <w:rsid w:val="7E631DD5"/>
    <w:rsid w:val="7F5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ind w:left="120"/>
      <w:outlineLvl w:val="0"/>
    </w:pPr>
    <w:rPr>
      <w:rFonts w:ascii="思源黑体 CN Bold" w:hAnsi="思源黑体 CN Bold" w:eastAsia="思源黑体 CN Bold"/>
      <w:b/>
      <w:bCs/>
      <w:sz w:val="24"/>
      <w:szCs w:val="2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6"/>
      <w:ind w:left="120"/>
    </w:pPr>
    <w:rPr>
      <w:rFonts w:ascii="宋体" w:hAnsi="宋体" w:eastAsia="宋体"/>
      <w:sz w:val="24"/>
      <w:szCs w:val="24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批注框文本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3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autoRedefine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5">
    <w:name w:val="font7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1635</Words>
  <Characters>1681</Characters>
  <Lines>4</Lines>
  <Paragraphs>1</Paragraphs>
  <TotalTime>17</TotalTime>
  <ScaleCrop>false</ScaleCrop>
  <LinksUpToDate>false</LinksUpToDate>
  <CharactersWithSpaces>1742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2022-05-12T16:23:00Z</dcterms:created>
  <dc:creator>User</dc:creator>
  <cp:lastModifiedBy>tsdi</cp:lastModifiedBy>
  <cp:lastPrinted>2026-05-29T00:58:00Z</cp:lastPrinted>
  <dcterms:modified xsi:type="dcterms:W3CDTF">2026-05-29T02:08:05Z</dcterms:modified>
  <dc:title>关于召开会长会议的通知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2022-05-12T00:00:00Z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29830807A96449B3BD5D15F097450F2F_13</vt:lpwstr>
  </property>
  <property fmtid="{D5CDD505-2E9C-101B-9397-08002B2CF9AE}" pid="6" name="KSOTemplateDocerSaveRecord">
    <vt:lpwstr>eyJoZGlkIjoiY2JhYmQxZjY1NGNlMjU0YzJmNmZkMTAyMzU2YzliMzYiLCJ1c2VySWQiOiI0NjA2MzQzNDkifQ==</vt:lpwstr>
  </property>
</Properties>
</file>